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Департамента транспорта и</w:t>
      </w:r>
    </w:p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дорожно-транспортной</w:t>
      </w:r>
    </w:p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города Москвы</w:t>
      </w:r>
    </w:p>
    <w:p w:rsidR="006C64D0" w:rsidRPr="001E1495" w:rsidRDefault="006C64D0" w:rsidP="006C64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________2022 г. №___________</w:t>
      </w:r>
    </w:p>
    <w:bookmarkEnd w:id="0"/>
    <w:p w:rsidR="006C64D0" w:rsidRPr="001E1495" w:rsidRDefault="006C64D0" w:rsidP="006C64D0">
      <w:pPr>
        <w:tabs>
          <w:tab w:val="right" w:pos="10205"/>
        </w:tabs>
        <w:adjustRightInd w:val="0"/>
        <w:spacing w:after="0" w:line="240" w:lineRule="auto"/>
        <w:ind w:left="595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31C" w:rsidRPr="001E1495" w:rsidRDefault="00E1131C" w:rsidP="006C64D0">
      <w:pPr>
        <w:tabs>
          <w:tab w:val="left" w:pos="9781"/>
          <w:tab w:val="right" w:pos="10205"/>
        </w:tabs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из бюджета города Москвы в целях возмещения части затрат на приобретение новых электрических самокатов, предназначенных для предоставления </w:t>
      </w:r>
      <w:r w:rsidR="0052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прокат физическим лицам</w:t>
      </w:r>
      <w:r w:rsid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firstLine="89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firstLine="89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                                                       № ___________________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 и развития дорожно-транспортной инфраструктуры города Москвы, которому как получателю средств бюджета города Москвы доведены лимиты бюджетных обязательств на предоставление субсидии в соответствии с пунктами 1-5 статьи 78 Бюджетного кодекса Российской Федерации, именуемый в дальнейшем «Уполномоченный орган», в лице _______________________________________________________________________________________________________________________________, действующего на основании Доверенности от ____________________________, с одной стороны, и ______________________________, именуемое в дальнейшем «Получатель», в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лице________________________________, действующего на основании _________________, с другой стороны, далее именуемые «Стороны», в соответствии с Бюджетным кодексом Российской Федерации, Порядком предоставления субсидий из бюджета города Москвы юридическим лицам, индивидуальным предпринимателям, физическим лицам – производителям товаров, работ, услуг, а также некоммерческим организациям, утвержденным постановлением Правительства Москвы от 29 ноября 2021 г. № 1849-ПП «О предоставлении субсидий, грантов в форме субсидий из бюджета города Москвы юридическим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индивидуальным предпринимателям и физическим лицам» (далее – Порядок) </w:t>
      </w: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130B8" w:rsidRPr="0061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61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130B8" w:rsidRPr="0061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 из бюджета города Москвы юридическим лицам и индивидуальным предпринимателям, предоставляющим услуги по прокату электрических самокатов физическим лицам в городе Москве, в целях возмещения части затрат на приобретени</w:t>
      </w:r>
      <w:r w:rsidR="0061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новых электрических самокатов, утвержденным </w:t>
      </w: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Москвы от 30 марта 2021 г. </w:t>
      </w:r>
      <w:r w:rsidR="008D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61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366-ПП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Правовой акт), заключили настоящий договор (далее – Договор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нижеследующем: </w:t>
      </w:r>
    </w:p>
    <w:p w:rsidR="006C64D0" w:rsidRPr="00563C81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C64D0" w:rsidRPr="00563C81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в 20___году Получателю Уполномоченным органом в соответствии с приказом Департамента транспорта и развития дорожно-транспортной инфраструктуры города Москвы </w:t>
      </w:r>
      <w:r w:rsidR="0056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«___» __________ 20___ г. № ___________  субсидии из бюджета города Москвы (далее - Субсидия) в размере_____________________________ (________________________) рублей </w:t>
      </w:r>
      <w:r w:rsidR="00C939DA" w:rsidRPr="00C93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части затрат на приобретение новых электрических самокатов, предназначенных для предоставления их в прокат физическим лицам в городе Москве</w:t>
      </w:r>
      <w:r w:rsidR="00524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Субсидия предоставляется в пределах бюджетных ассигнований, предусмотренных Уполномоченному органу по </w:t>
      </w:r>
      <w:r w:rsidRP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="00AD4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(</w:t>
      </w:r>
      <w:r w:rsidR="00AD4D8B" w:rsidRPr="00AD4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полный код бюджетной классификации Российской Федерации</w:t>
      </w:r>
      <w:r w:rsidR="00AD4D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статье: «</w:t>
      </w:r>
      <w:r w:rsid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в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</w:t>
      </w:r>
      <w:r w:rsid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на приобретение новых электрических самокатов, предназначенных для предоставления</w:t>
      </w:r>
      <w:r w:rsid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прокат физическим лицам в городе Москве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Субсидии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строго целевое назначение и не может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использована в целях, не предусмотренных пунктом 1.1 настоящего Договора.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Получатель подтверждает соблюдение следующих условий: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согласия Получателя и лиц, являющихся поставщиками (подрядчиками, исполнителями) по договорам (соглашениям), заключенным Получателем в целях исполнения обязательств по настоящему Договору (далее – поставщики (подрядчики, исполнители), на осуществление Уполномоченным органом и органом государственного финансового контроля проверок соблюдения Получателем и поставщиками (подрядчиками, исполнителями) условий, целей и порядка предоставления Субсидии; </w:t>
      </w:r>
      <w:proofErr w:type="gramEnd"/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 Получателя просроченной (неурегулированной) задолженности по денежным обязательствам перед городом Москвой;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условия, предусмотренные Порядком, Правовым актом.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573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в 20_</w:t>
      </w:r>
      <w:r w:rsidR="005579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 (___________________________) 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аналитический код целевых средств ________________.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код целевых средств (субсидии) формируется в порядке, установленном Департаментом финансов города Москвы.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перечисляется Получателю на расчетный счет в сроки, установленные графиком перечисления Субсидии по форме согласно приложению к настоящему Договору.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Уполномоченный орган обязан: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Предоставить Получателю Субсидию в размере и на цели, указанные в пункте 1.1 настоящего Договора.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Осуществить перечисление средств Субсидии при соблюдении условий, в порядке и сроки, предусмотренные в пунктах 2.2 и 2.3 настоящего Договора. </w:t>
      </w:r>
    </w:p>
    <w:p w:rsidR="005240E1" w:rsidRPr="001E1495" w:rsidRDefault="006C64D0" w:rsidP="005240E1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 заключении настоящего Договора: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3.1.3.1. Сформировать Сведения о настоящем Договоре в АСУ ГФ по форме, утвержденной Департаментом финансов города Москвы (далее - Сведения о соглашении), в срок не позднее 3 рабочих дней.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3.1.3.2. Направить настоящий Договор Получателю для его подписания и возврата Уполномоченному органу в срок не позднее 5 рабочих дней со дня получения настоящего Договора.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3.1.3.3. В срок не позднее 7 рабочих дней со дня подписания сторонами настоящего Договора представить в Департамент финансов города Москвы посредством АСУ ГФ Сведения о Договоре, подписанные Уполномоченным органом с применением усиленной квалифицированной электронной подписи, с приложением электронного образа настоящего Договора.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Направить Получателю уведомление о платежных реквизитах счета, на который должен быть осуществлен возврат остатка Субсидии в случае отсутствия согласованного в установленном порядке с Департаментом финансов города Москвы решения Уполномоченного органа о наличии потребности в остатке Субсидии, не использованном в отчетном финансовом году.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Проводить проверки соблюдения Получателем, поставщиком (подрядчиком, исполнителем) условий, целей и  порядка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Иные обязанности.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Уполномоченный орган вправе: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Изменять в одностороннем порядке объем Субсидии при изменении в установленном порядке лимитов бюджетных обязательств и бюджетных ассигнований, предусмотренных  Уполномоченному органу на эти цели, с последующим направлением Получателю соответствующего письменного уведомления и заключением дополнительного соглашения к настоящему Договору.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Запрашивать у Получателя документы, необходимые для исполнения настоящего Договора, а также для проведения проверок (контрольных мероприятий).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Принимать в порядке, установленном Департаментом финансов города Москвы, согласованное в срок не позднее 20 марта текущего финансового года с Департаментом финансов города Москвы решение о наличии потребности в остатке Субсидии, не использованном в отчетном финансовом году.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Применять  меры  ответственности  за нарушение условий, целей и порядка предоставления субсидий, в том числе: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возврат субсидий в бюджет в случае нарушения Получателем условий, установленных при  ее  предоставлении, выявленного по фактам проверок, проведенных Уполномоченным  органом и органом государственного финансового контроля;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штрафные санкции (при необходимости);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меры, определенные Правовым актом.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Устанавливать при необходимости форму и сроки предоставления </w:t>
      </w:r>
      <w:r w:rsidR="0061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дополнительной отчетности.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Иные права.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 Получатель обязан: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Использовать Субсидию в соответствии с ее целевым  назначением и на условиях, предусмотренных настоящим Договором. 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Оказывать содействие Уполномоченному органу и органу государственного финансового контроля при осуществлении ими в пределах установленной компетенции  контрольных мероприятий по проверке соблюдения Получателем и поставщиками (подрядчиками, исполнителями) условий, целей и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предоставления Субсидии, предоставлять необходимую информацию и документы по запросу указанных органов. 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Не приобретать за счет средств Субсидии иностранную валюту, за исключением операций, определенных в Порядке и Правовом акте. 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Осуществить возврат в течение текущего финансового года остатка средств Субсидии в случаях и порядке, установленных Уполномоченным органом.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Иные обязанности. 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Получатель вправе: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Обращаться к Уполномоченному органу за разъяснениями по вопросам исполнения настоящего Договора. 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Иные права.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сроки возврата Субсидии в случае нарушения условий ее предоставления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выявления нарушения условий предоставления Субсидии, допущенного Получателем (далее - нарушения), Уполномоченный орган составляет Акт о нарушении условий предоставления Субсидии, в котором указываются нарушения и сроки их устранения (далее - Акт), и направляет А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ср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не позднее 7 рабочих дней со дня его подписания Получателю для устранения нарушений.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</w:t>
      </w:r>
      <w:proofErr w:type="spell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сроки, указанные в Акте, Уполномоченный орган в срок не позднее 7 рабочих дней со дня истечения указанного в Акте срока устранения выявленных нарушений принимает правовой акт о возврате в бюджет города Москвы средств Субсидии (части Субсидии), использованных с нарушением условий предоставления Субсидии.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5 рабочих дней со дня подписания правового акта Уполномоченный орган направляет  правовой  акт о возврате в бюджет города Москвы  средств Субсидии Получателю вместе с письмом, содержащим требование о возврате средств Субсидии (части Субсидии), использованных с нарушением условий предоставления  Субсидии, в бюджет города Москвы с указанием суммы Субсидии, подлежащей возврату, и платежных реквизитов счета для зачисления указанных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города Москвы.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Получатель осуществляет возврат средств Субсидии (части Субсидии), использованных с нарушением  условий  предоставления  Субсидии, в срок не позднее 10 рабочих дней со дня получения такого требования.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невозврата Субсидии (части Субсидии) сумма, израсходованная с нарушением  условий  ее  предоставления, подлежит взысканию в бюджет города Москвы в установленном порядке.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нецелевого использования Субсидии она подлежит взысканию в доход бюджета города Москвы в соответствии с бюджетным законодательством Российской Федерации.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Срок действия Договора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Срок действия Договора -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___________________. Настоящий Договор действует до полного исполнения Сторонами своих обязательств по настоящему Договору. 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Днем подписания настоящего Договора считается дата подписания Уполномоченным органом настоящего Договора, подписанного Получателем.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рассмотрения споров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 (разногласия), возникающие между Сторонами в связи с исполнением Договора, разрешаются путем проведения переговоров с оформлением соответствующих протоколов или иных документов.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урегулирования путем переговоров споры (разногласия) подлежат разрешению в судебном порядке.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положения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Изменение настоящего Договора осуществляется по взаимному согласию Сторон в виде дополнений к настоящему Договору, которые являются его неотъемлемой частью.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Настоящий Договор составлен в двух экземплярах, имеющих равную юридическую силу, по одному для каждой из Сторон.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Платежные реквизиты Сторон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6C64D0" w:rsidRPr="001E1495" w:rsidTr="009238D9">
        <w:trPr>
          <w:trHeight w:val="553"/>
        </w:trPr>
        <w:tc>
          <w:tcPr>
            <w:tcW w:w="5070" w:type="dxa"/>
            <w:hideMark/>
          </w:tcPr>
          <w:p w:rsidR="006C64D0" w:rsidRPr="001E1495" w:rsidRDefault="006C64D0" w:rsidP="009238D9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УПОЛНОМОЧЕННЫЙ ОРГАН: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транспорта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развития дорожно-транспортной инфраструктуры города Москвы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Юридический адрес: 127994, г. Москва, ул. </w:t>
            </w:r>
            <w:proofErr w:type="gramStart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Садовая-Самотечная</w:t>
            </w:r>
            <w:proofErr w:type="gramEnd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дом 1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Фактический адрес: 125993, г. Москва, 1-й Красногвардейский пр., д. 21, стр. 1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ИНН 7704786030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КПП 770701001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 1117746538084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Получатель:</w:t>
            </w:r>
          </w:p>
          <w:p w:rsidR="008A42E9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финансов города Москвы (Департамент транспорта и развития дорожно-транспортной инфраструктуры города Москвы л/</w:t>
            </w:r>
            <w:proofErr w:type="spellStart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0378011000451244) 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Банк: 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 Банка России по ЦФО//УФК по г. Москве г. Москва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БИК 004525988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/счет 03221643450000007300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Единый казначейский счет 40102810545370000003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ОКПО 20740408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ОКВЭД 84.11.21</w:t>
            </w:r>
          </w:p>
          <w:p w:rsidR="006C64D0" w:rsidRPr="001E1495" w:rsidRDefault="006C64D0" w:rsidP="009238D9">
            <w:pPr>
              <w:keepNext/>
              <w:keepLines/>
              <w:spacing w:after="0" w:line="340" w:lineRule="exact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1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ОКТМО 45382000</w:t>
            </w:r>
          </w:p>
          <w:p w:rsidR="006C64D0" w:rsidRDefault="008A42E9" w:rsidP="009238D9">
            <w:pPr>
              <w:keepNext/>
              <w:keepLines/>
              <w:spacing w:after="0" w:line="3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КБК</w:t>
            </w:r>
          </w:p>
          <w:p w:rsidR="006130B8" w:rsidRPr="001E1495" w:rsidRDefault="006130B8" w:rsidP="009238D9">
            <w:pPr>
              <w:keepNext/>
              <w:keepLines/>
              <w:spacing w:after="0" w:line="340" w:lineRule="exac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ПОЛУЧАТЕЛЬ: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Наименование: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нахождения: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Кор/с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  <w:p w:rsidR="006C64D0" w:rsidRPr="001E1495" w:rsidRDefault="006C64D0" w:rsidP="009238D9">
            <w:pPr>
              <w:spacing w:after="0" w:line="340" w:lineRule="exact"/>
              <w:ind w:left="8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Подписи Сторон</w:t>
      </w: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11"/>
      </w:tblGrid>
      <w:tr w:rsidR="006C64D0" w:rsidRPr="001E1495" w:rsidTr="008A42E9">
        <w:tc>
          <w:tcPr>
            <w:tcW w:w="5070" w:type="dxa"/>
          </w:tcPr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ОРГАН:</w:t>
            </w:r>
          </w:p>
        </w:tc>
        <w:tc>
          <w:tcPr>
            <w:tcW w:w="5211" w:type="dxa"/>
          </w:tcPr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</w:t>
            </w:r>
          </w:p>
        </w:tc>
      </w:tr>
      <w:tr w:rsidR="006C64D0" w:rsidRPr="001E1495" w:rsidTr="008A42E9">
        <w:tc>
          <w:tcPr>
            <w:tcW w:w="5070" w:type="dxa"/>
          </w:tcPr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лицо </w:t>
            </w: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транспорта и развития дорожно-транспортной инфраструктуры города Москвы</w:t>
            </w: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8A4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(Ф.И.О)</w:t>
            </w: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5211" w:type="dxa"/>
          </w:tcPr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лицо</w:t>
            </w: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компании/ индивидуальный предприниматель)</w:t>
            </w:r>
          </w:p>
          <w:p w:rsidR="008A42E9" w:rsidRDefault="008A42E9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8A4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_(Ф.И.О)</w:t>
            </w:r>
          </w:p>
          <w:p w:rsidR="006C64D0" w:rsidRPr="001E1495" w:rsidRDefault="006C64D0" w:rsidP="009238D9">
            <w:pPr>
              <w:tabs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М.П.*</w:t>
            </w:r>
          </w:p>
        </w:tc>
      </w:tr>
    </w:tbl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*Оттиск печати организации ставится в случае, если организация обязана иметь печать. 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E1" w:rsidRDefault="005240E1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37" w:rsidRDefault="007A7837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37" w:rsidRDefault="007A7837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37" w:rsidRDefault="007A7837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E1" w:rsidRDefault="005240E1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81" w:rsidRDefault="00563C81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E1" w:rsidRDefault="005240E1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C64D0" w:rsidRPr="001E1495" w:rsidRDefault="006C64D0" w:rsidP="006C64D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6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Договора </w:t>
      </w: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tabs>
          <w:tab w:val="left" w:pos="9781"/>
          <w:tab w:val="right" w:pos="1020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перечисления Субсидии</w:t>
      </w:r>
    </w:p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211"/>
        <w:gridCol w:w="2381"/>
        <w:gridCol w:w="1871"/>
        <w:gridCol w:w="1863"/>
      </w:tblGrid>
      <w:tr w:rsidR="006C64D0" w:rsidRPr="001E1495" w:rsidTr="009238D9">
        <w:tc>
          <w:tcPr>
            <w:tcW w:w="702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1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38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код целевых средств</w:t>
            </w:r>
          </w:p>
        </w:tc>
        <w:tc>
          <w:tcPr>
            <w:tcW w:w="187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перечисления</w:t>
            </w:r>
          </w:p>
        </w:tc>
        <w:tc>
          <w:tcPr>
            <w:tcW w:w="186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6C64D0" w:rsidRPr="001E1495" w:rsidTr="009238D9">
        <w:tc>
          <w:tcPr>
            <w:tcW w:w="702" w:type="dxa"/>
          </w:tcPr>
          <w:p w:rsidR="006C64D0" w:rsidRPr="001E1495" w:rsidRDefault="00A44005" w:rsidP="00613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</w:t>
            </w:r>
            <w:r w:rsidR="00613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21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 рабочих дней со дня подписания сторонами соглашения.</w:t>
            </w:r>
          </w:p>
        </w:tc>
        <w:tc>
          <w:tcPr>
            <w:tcW w:w="186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21"/>
      </w:tblGrid>
      <w:tr w:rsidR="006C64D0" w:rsidRPr="001E1495" w:rsidTr="009238D9">
        <w:tc>
          <w:tcPr>
            <w:tcW w:w="451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  <w:tc>
          <w:tcPr>
            <w:tcW w:w="452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</w:tr>
      <w:tr w:rsidR="006C64D0" w:rsidRPr="001E1495" w:rsidTr="009238D9">
        <w:tc>
          <w:tcPr>
            <w:tcW w:w="4513" w:type="dxa"/>
          </w:tcPr>
          <w:p w:rsidR="006C64D0" w:rsidRPr="001E1495" w:rsidRDefault="006C64D0" w:rsidP="006C6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лицо:</w:t>
            </w:r>
          </w:p>
        </w:tc>
        <w:tc>
          <w:tcPr>
            <w:tcW w:w="4521" w:type="dxa"/>
          </w:tcPr>
          <w:p w:rsidR="006C64D0" w:rsidRPr="001E1495" w:rsidRDefault="006C64D0" w:rsidP="006C6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лицо:</w:t>
            </w:r>
          </w:p>
        </w:tc>
      </w:tr>
      <w:tr w:rsidR="006C64D0" w:rsidRPr="001E1495" w:rsidTr="009238D9">
        <w:tc>
          <w:tcPr>
            <w:tcW w:w="451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52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6C64D0" w:rsidRPr="001E1495" w:rsidTr="009238D9">
        <w:tc>
          <w:tcPr>
            <w:tcW w:w="451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452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</w:tr>
      <w:tr w:rsidR="006C64D0" w:rsidRPr="001E1495" w:rsidTr="009238D9">
        <w:tc>
          <w:tcPr>
            <w:tcW w:w="4513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521" w:type="dxa"/>
          </w:tcPr>
          <w:p w:rsidR="006C64D0" w:rsidRPr="001E1495" w:rsidRDefault="006C64D0" w:rsidP="00923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1E14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6C64D0" w:rsidRPr="001E1495" w:rsidRDefault="006C64D0" w:rsidP="006C6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D0" w:rsidRPr="001E1495" w:rsidRDefault="006C64D0" w:rsidP="006C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37" w:rsidRDefault="007A7837" w:rsidP="006C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D0" w:rsidRPr="001E1495" w:rsidRDefault="006C64D0" w:rsidP="006C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95">
        <w:rPr>
          <w:rFonts w:ascii="Times New Roman" w:eastAsia="Times New Roman" w:hAnsi="Times New Roman" w:cs="Times New Roman"/>
          <w:sz w:val="24"/>
          <w:szCs w:val="24"/>
          <w:lang w:eastAsia="ru-RU"/>
        </w:rPr>
        <w:t>*Оттиск печати организации ставится в случае, если организация обязана иметь печать.</w:t>
      </w:r>
    </w:p>
    <w:p w:rsidR="006C64D0" w:rsidRDefault="006C64D0" w:rsidP="006C64D0"/>
    <w:sectPr w:rsidR="006C64D0" w:rsidSect="007A7837">
      <w:headerReference w:type="default" r:id="rId8"/>
      <w:pgSz w:w="11906" w:h="16838"/>
      <w:pgMar w:top="993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82" w:rsidRDefault="00036182" w:rsidP="006C64D0">
      <w:pPr>
        <w:spacing w:after="0" w:line="240" w:lineRule="auto"/>
      </w:pPr>
      <w:r>
        <w:separator/>
      </w:r>
    </w:p>
  </w:endnote>
  <w:endnote w:type="continuationSeparator" w:id="0">
    <w:p w:rsidR="00036182" w:rsidRDefault="00036182" w:rsidP="006C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82" w:rsidRDefault="00036182" w:rsidP="006C64D0">
      <w:pPr>
        <w:spacing w:after="0" w:line="240" w:lineRule="auto"/>
      </w:pPr>
      <w:r>
        <w:separator/>
      </w:r>
    </w:p>
  </w:footnote>
  <w:footnote w:type="continuationSeparator" w:id="0">
    <w:p w:rsidR="00036182" w:rsidRDefault="00036182" w:rsidP="006C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83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64D0" w:rsidRPr="006C64D0" w:rsidRDefault="006C64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64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64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64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3C8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C64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64D0" w:rsidRDefault="006C64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0"/>
    <w:rsid w:val="000136E2"/>
    <w:rsid w:val="00036182"/>
    <w:rsid w:val="00102700"/>
    <w:rsid w:val="00122164"/>
    <w:rsid w:val="001F7465"/>
    <w:rsid w:val="00265B7F"/>
    <w:rsid w:val="002F037F"/>
    <w:rsid w:val="0030763A"/>
    <w:rsid w:val="00415C94"/>
    <w:rsid w:val="00451CD8"/>
    <w:rsid w:val="00452642"/>
    <w:rsid w:val="005240E1"/>
    <w:rsid w:val="00557966"/>
    <w:rsid w:val="00563C81"/>
    <w:rsid w:val="006130B8"/>
    <w:rsid w:val="006C64D0"/>
    <w:rsid w:val="007A7837"/>
    <w:rsid w:val="008A42E9"/>
    <w:rsid w:val="008D3379"/>
    <w:rsid w:val="009B6D89"/>
    <w:rsid w:val="00A44005"/>
    <w:rsid w:val="00AA75C5"/>
    <w:rsid w:val="00AD4D8B"/>
    <w:rsid w:val="00BE36B3"/>
    <w:rsid w:val="00C939DA"/>
    <w:rsid w:val="00D31B51"/>
    <w:rsid w:val="00E1131C"/>
    <w:rsid w:val="00E57362"/>
    <w:rsid w:val="00E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D0"/>
  </w:style>
  <w:style w:type="paragraph" w:styleId="a5">
    <w:name w:val="footer"/>
    <w:basedOn w:val="a"/>
    <w:link w:val="a6"/>
    <w:uiPriority w:val="99"/>
    <w:unhideWhenUsed/>
    <w:rsid w:val="006C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D0"/>
  </w:style>
  <w:style w:type="paragraph" w:styleId="a5">
    <w:name w:val="footer"/>
    <w:basedOn w:val="a"/>
    <w:link w:val="a6"/>
    <w:uiPriority w:val="99"/>
    <w:unhideWhenUsed/>
    <w:rsid w:val="006C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90BE-1F67-416A-BBEC-B622770C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Тимошевская Анастасия Анатольевна</dc:creator>
  <cp:lastModifiedBy>Тимошевская Анастасия Анатольевна</cp:lastModifiedBy>
  <cp:revision>14</cp:revision>
  <cp:lastPrinted>2022-07-01T08:24:00Z</cp:lastPrinted>
  <dcterms:created xsi:type="dcterms:W3CDTF">2022-06-22T13:57:00Z</dcterms:created>
  <dcterms:modified xsi:type="dcterms:W3CDTF">2022-07-01T08:33:00Z</dcterms:modified>
</cp:coreProperties>
</file>